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>ПРОТОКОЛ №3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родительского собрания  3 класса</w:t>
      </w:r>
    </w:p>
    <w:p>
      <w:pPr>
        <w:pStyle w:val="style0"/>
        <w:jc w:val="center"/>
      </w:pPr>
      <w:r>
        <w:rPr/>
      </w:r>
    </w:p>
    <w:p>
      <w:pPr>
        <w:pStyle w:val="style0"/>
        <w:spacing w:after="120" w:before="0"/>
        <w:contextualSpacing w:val="false"/>
      </w:pPr>
      <w:r>
        <w:rPr>
          <w:rFonts w:ascii="Times New Roman" w:cs="Times New Roman" w:hAnsi="Times New Roman"/>
          <w:b/>
          <w:sz w:val="28"/>
          <w:szCs w:val="28"/>
        </w:rPr>
        <w:t xml:space="preserve">Дата:  </w:t>
      </w:r>
      <w:r>
        <w:rPr>
          <w:rFonts w:ascii="Times New Roman" w:cs="Times New Roman" w:hAnsi="Times New Roman"/>
          <w:b w:val="false"/>
          <w:bCs w:val="false"/>
          <w:sz w:val="28"/>
          <w:szCs w:val="28"/>
        </w:rPr>
        <w:t>1</w:t>
      </w:r>
      <w:r>
        <w:rPr>
          <w:rFonts w:ascii="Times New Roman" w:cs="Times New Roman" w:hAnsi="Times New Roman"/>
          <w:b w:val="false"/>
          <w:bCs w:val="false"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декабря  2019 г.</w:t>
      </w:r>
    </w:p>
    <w:p>
      <w:pPr>
        <w:pStyle w:val="style0"/>
        <w:tabs>
          <w:tab w:leader="none" w:pos="5812" w:val="left"/>
          <w:tab w:leader="none" w:pos="9288" w:val="left"/>
        </w:tabs>
      </w:pPr>
      <w:r>
        <w:rPr>
          <w:rFonts w:ascii="Times New Roman" w:cs="Times New Roman" w:hAnsi="Times New Roman"/>
          <w:b/>
          <w:sz w:val="28"/>
          <w:szCs w:val="28"/>
        </w:rPr>
        <w:t>Место проведение</w:t>
      </w:r>
      <w:r>
        <w:rPr>
          <w:rFonts w:ascii="Times New Roman" w:cs="Times New Roman" w:hAnsi="Times New Roman"/>
          <w:sz w:val="28"/>
          <w:szCs w:val="28"/>
        </w:rPr>
        <w:t>: Муниципальное общеобразовательное учреждение  основного общего образования с. Ишемгул муниципального района Зианчуринский район Республики Башкортостан</w:t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>Присутствовали</w:t>
      </w:r>
      <w:r>
        <w:rPr>
          <w:rFonts w:ascii="Times New Roman" w:cs="Times New Roman" w:hAnsi="Times New Roman"/>
          <w:sz w:val="28"/>
          <w:szCs w:val="28"/>
        </w:rPr>
        <w:t xml:space="preserve">: классный руководитель 3 класса-Мусина А.Р., заместитель директора по УВР Аминев Ф.Ф. </w:t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>Приглашенные:</w:t>
      </w:r>
      <w:r>
        <w:rPr>
          <w:rFonts w:ascii="Times New Roman" w:cs="Times New Roman" w:hAnsi="Times New Roman"/>
          <w:sz w:val="28"/>
          <w:szCs w:val="28"/>
        </w:rPr>
        <w:t xml:space="preserve"> родители – 12 человек.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8"/>
          <w:szCs w:val="28"/>
        </w:rPr>
        <w:t>Повестка дня:</w:t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>1. Выбор модуля курса «Основы религиозных культур и светской этики»</w:t>
      </w:r>
    </w:p>
    <w:p>
      <w:pPr>
        <w:pStyle w:val="style0"/>
      </w:pPr>
      <w:r>
        <w:rPr/>
      </w:r>
    </w:p>
    <w:p>
      <w:pPr>
        <w:pStyle w:val="style0"/>
        <w:spacing w:after="120" w:before="0"/>
        <w:contextualSpacing w:val="false"/>
      </w:pPr>
      <w:r>
        <w:rPr>
          <w:rFonts w:ascii="Times New Roman" w:cs="Times New Roman" w:hAnsi="Times New Roman"/>
          <w:sz w:val="28"/>
          <w:szCs w:val="28"/>
        </w:rPr>
        <w:t xml:space="preserve">1. </w:t>
      </w:r>
      <w:r>
        <w:rPr>
          <w:rFonts w:ascii="Times New Roman" w:cs="Times New Roman" w:hAnsi="Times New Roman"/>
          <w:b/>
          <w:sz w:val="28"/>
          <w:szCs w:val="28"/>
        </w:rPr>
        <w:t>СЛУШАЛИ</w:t>
      </w:r>
      <w:r>
        <w:rPr>
          <w:rFonts w:ascii="Times New Roman" w:cs="Times New Roman" w:hAnsi="Times New Roman"/>
          <w:sz w:val="28"/>
          <w:szCs w:val="28"/>
        </w:rPr>
        <w:t xml:space="preserve">: Мусину А.Р.классного руководителя 3 класса. Она говорила о том, что  с 4 класса у обучающихся вводится новый предмет и ознакомила родителей с новым курсом  «Основы религиозных культур и светской этики» и была дана подробная характеристика каждого модуля. Альфия Рахимьяновнавна  подчеркнула, что  на данном собрании родители должны определиться с выбором модуля данного курса ОРКСЭ. </w:t>
      </w:r>
    </w:p>
    <w:p>
      <w:pPr>
        <w:pStyle w:val="style0"/>
        <w:spacing w:after="120" w:before="0"/>
        <w:contextualSpacing w:val="false"/>
      </w:pPr>
      <w:r>
        <w:rPr>
          <w:rFonts w:ascii="Times New Roman" w:cs="Times New Roman" w:hAnsi="Times New Roman"/>
          <w:sz w:val="28"/>
          <w:szCs w:val="28"/>
        </w:rPr>
        <w:t>2.</w:t>
      </w:r>
      <w:r>
        <w:rPr>
          <w:rFonts w:ascii="Times New Roman" w:cs="Times New Roman" w:hAnsi="Times New Roman"/>
          <w:b/>
          <w:sz w:val="28"/>
          <w:szCs w:val="28"/>
        </w:rPr>
        <w:t>Выступили</w:t>
      </w:r>
      <w:r>
        <w:rPr>
          <w:rFonts w:ascii="Times New Roman" w:cs="Times New Roman" w:hAnsi="Times New Roman"/>
          <w:sz w:val="28"/>
          <w:szCs w:val="28"/>
        </w:rPr>
        <w:t xml:space="preserve">: Заместитель директора по УВР Аминев Ф.Ф. Он отметил разнообразность и нетрадиционность преподавания данного курса. В процессе изучения курса предусмотрена подготовка и презентация творческих проектов на основе изученного материала. Проекты могут быть как индивидуальными, так и коллективными. В ходе подготовки проекта учащиеся получают возможность обобщить ранее изученный материал, освоить его в творческой, деятельной форме. Фатих Фатхрахманович подчеркнул  безотметочную методику преподавания. 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Мусина А.Р. провела тест-опрос родителей, в котором отвечали на различные вопросы, что касается предмета ОРКСЭ.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Затем слово было предоставлено родителям, которые задали интересующие их вопросы.</w:t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 xml:space="preserve">Выступили: </w:t>
      </w:r>
      <w:r>
        <w:rPr>
          <w:rFonts w:ascii="Times New Roman" w:cs="Times New Roman" w:hAnsi="Times New Roman"/>
          <w:sz w:val="28"/>
          <w:szCs w:val="28"/>
        </w:rPr>
        <w:t>Рашитова Г.Д., Мухина Р.Н.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, которые  согласились с необходимостью введения данного курса и выразили общее мнение родителей по выбору модуля «Основы светской этики». 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b/>
          <w:sz w:val="28"/>
          <w:szCs w:val="28"/>
        </w:rPr>
        <w:t>РЕШИЛИ: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1.Для преподавания комплексного учебного курса «Основы религиозных культур и светской этики» выбрать модуль «Основы светской этики».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>Классный руководитель 3 класса:                         Мусина А.</w:t>
        <w:tab/>
        <w:t>Р.</w:t>
        <w:tab/>
        <w:tab/>
        <w:tab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>
          <w:rFonts w:ascii="Times New Roman" w:cs="Times New Roman" w:hAnsi="Times New Roman"/>
          <w:sz w:val="28"/>
          <w:szCs w:val="28"/>
        </w:rPr>
        <w:t>Член родительского комитета:                               Абдуллина Г.В.</w:t>
        <w:tab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2016-12-16T06:25:00.00Z</dcterms:created>
  <dc:creator>777</dc:creator>
  <cp:lastModifiedBy>777</cp:lastModifiedBy>
  <dcterms:modified xsi:type="dcterms:W3CDTF">2016-12-16T06:25:00.00Z</dcterms:modified>
  <cp:revision>3</cp:revision>
</cp:coreProperties>
</file>