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71" w:rsidRPr="00830071" w:rsidRDefault="00830071" w:rsidP="0083007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b/>
          <w:bCs/>
          <w:color w:val="555555"/>
          <w:sz w:val="21"/>
        </w:rPr>
        <w:t>Информация о рекомендуемых к использованию в учебном процессе безопасных сайтах, баннеры безопасных детских сайтов, ссылки на образовательные и правовые сайты.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1. Сайт «</w:t>
      </w:r>
      <w:hyperlink r:id="rId4" w:history="1">
        <w:r w:rsidRPr="00830071">
          <w:rPr>
            <w:rFonts w:ascii="Tahoma" w:eastAsia="Times New Roman" w:hAnsi="Tahoma" w:cs="Tahoma"/>
            <w:color w:val="CC0000"/>
            <w:sz w:val="21"/>
          </w:rPr>
          <w:t>Ваш личный Интернет</w:t>
        </w:r>
      </w:hyperlink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» — сетевое издание, посвященное проблеме защиты человека от агрессивного содержимого Всемирной Сети, которое может причинить вред ему или его компьютеру. Ресурс знакомит читателей с отечественным и мировым опытом защиты от </w:t>
      </w:r>
      <w:proofErr w:type="gram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вредного</w:t>
      </w:r>
      <w:proofErr w:type="gram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Интернет-контента</w:t>
      </w:r>
      <w:proofErr w:type="spell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. Тематические статьи. Новости. Обзоры и отчеты. Мониторинг СМИ. Форум.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555555"/>
          <w:sz w:val="21"/>
          <w:szCs w:val="21"/>
        </w:rPr>
        <w:t>2. </w:t>
      </w:r>
      <w:hyperlink r:id="rId5" w:history="1">
        <w:r w:rsidRPr="00830071">
          <w:rPr>
            <w:rFonts w:ascii="Tahoma" w:eastAsia="Times New Roman" w:hAnsi="Tahoma" w:cs="Tahoma"/>
            <w:color w:val="CC0000"/>
            <w:sz w:val="21"/>
            <w:u w:val="single"/>
          </w:rPr>
          <w:t>Сайт «Единое окно доступа к образовательным ресурсам»</w:t>
        </w:r>
      </w:hyperlink>
      <w:r w:rsidRPr="00830071">
        <w:rPr>
          <w:rFonts w:ascii="Tahoma" w:eastAsia="Times New Roman" w:hAnsi="Tahoma" w:cs="Tahoma"/>
          <w:color w:val="333333"/>
          <w:sz w:val="21"/>
        </w:rPr>
        <w:t> </w:t>
      </w: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— информационная система «Единое окно доступа к образовательным ресурсам» предоставляет свободный доступ к каталогу </w:t>
      </w:r>
      <w:proofErr w:type="gram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образовательных</w:t>
      </w:r>
      <w:proofErr w:type="gram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интернет-ресурсов</w:t>
      </w:r>
      <w:proofErr w:type="spell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 и полнотекстовой электронной учебно-методической библиотеке для общего и профессионального образования.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333333"/>
          <w:sz w:val="21"/>
        </w:rPr>
        <w:t>3. </w:t>
      </w:r>
      <w:hyperlink r:id="rId6" w:history="1">
        <w:r w:rsidRPr="00830071">
          <w:rPr>
            <w:rFonts w:ascii="Tahoma" w:eastAsia="Times New Roman" w:hAnsi="Tahoma" w:cs="Tahoma"/>
            <w:color w:val="CC0000"/>
            <w:sz w:val="21"/>
          </w:rPr>
          <w:t>http://www.saferunet.ru</w:t>
        </w:r>
      </w:hyperlink>
      <w:r w:rsidRPr="00830071">
        <w:rPr>
          <w:rFonts w:ascii="Tahoma" w:eastAsia="Times New Roman" w:hAnsi="Tahoma" w:cs="Tahoma"/>
          <w:color w:val="333333"/>
          <w:sz w:val="21"/>
        </w:rPr>
        <w:t> </w:t>
      </w: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— Центр Безопасного Интернета в России. Сайт посвящен проблеме безопасной, корректной и комфортной работы в Интернете. А конкретнее – он занимаемся </w:t>
      </w:r>
      <w:proofErr w:type="spellStart"/>
      <w:proofErr w:type="gram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Интернет-угрозами</w:t>
      </w:r>
      <w:proofErr w:type="spellEnd"/>
      <w:proofErr w:type="gram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 и эффективным противодействием им в отношении пользователей.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333333"/>
          <w:sz w:val="21"/>
        </w:rPr>
        <w:t> 4. </w:t>
      </w:r>
      <w:hyperlink r:id="rId7" w:history="1">
        <w:r w:rsidRPr="00830071">
          <w:rPr>
            <w:rFonts w:ascii="Tahoma" w:eastAsia="Times New Roman" w:hAnsi="Tahoma" w:cs="Tahoma"/>
            <w:color w:val="CC0000"/>
            <w:sz w:val="21"/>
          </w:rPr>
          <w:t>http://www.fid.su/projects/saferinternet/year/hotline</w:t>
        </w:r>
      </w:hyperlink>
      <w:r w:rsidRPr="00830071">
        <w:rPr>
          <w:rFonts w:ascii="Tahoma" w:eastAsia="Times New Roman" w:hAnsi="Tahoma" w:cs="Tahoma"/>
          <w:color w:val="333333"/>
          <w:sz w:val="21"/>
        </w:rPr>
        <w:t> </w:t>
      </w: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— Линия помощи «Дети </w:t>
      </w:r>
      <w:proofErr w:type="spell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онлайн</w:t>
      </w:r>
      <w:proofErr w:type="spell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333333"/>
          <w:sz w:val="21"/>
        </w:rPr>
        <w:t>5.  </w:t>
      </w:r>
      <w:hyperlink r:id="rId8" w:history="1">
        <w:r w:rsidRPr="00830071">
          <w:rPr>
            <w:rFonts w:ascii="Tahoma" w:eastAsia="Times New Roman" w:hAnsi="Tahoma" w:cs="Tahoma"/>
            <w:color w:val="CC0000"/>
            <w:sz w:val="21"/>
          </w:rPr>
          <w:t>www.apkpro.ru</w:t>
        </w:r>
      </w:hyperlink>
      <w:r w:rsidRPr="00830071">
        <w:rPr>
          <w:rFonts w:ascii="Tahoma" w:eastAsia="Times New Roman" w:hAnsi="Tahoma" w:cs="Tahoma"/>
          <w:color w:val="333333"/>
          <w:sz w:val="21"/>
        </w:rPr>
        <w:t> </w:t>
      </w: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— электронный курс программы «Здоровье и безопасность детей в мире компьютерных технологий и Интернет».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555555"/>
          <w:sz w:val="21"/>
          <w:szCs w:val="21"/>
        </w:rPr>
        <w:t>6. </w:t>
      </w:r>
      <w:hyperlink r:id="rId9" w:history="1">
        <w:r w:rsidRPr="00830071">
          <w:rPr>
            <w:rFonts w:ascii="Tahoma" w:eastAsia="Times New Roman" w:hAnsi="Tahoma" w:cs="Tahoma"/>
            <w:color w:val="CC0000"/>
            <w:sz w:val="21"/>
          </w:rPr>
          <w:t>http://www.nedopusti.ru</w:t>
        </w:r>
      </w:hyperlink>
      <w:r w:rsidRPr="00830071">
        <w:rPr>
          <w:rFonts w:ascii="Tahoma" w:eastAsia="Times New Roman" w:hAnsi="Tahoma" w:cs="Tahoma"/>
          <w:color w:val="333333"/>
          <w:sz w:val="21"/>
        </w:rPr>
        <w:t> </w:t>
      </w: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— социальный проект по защите прав детей «Не допусти»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Интернет-технологий</w:t>
      </w:r>
      <w:proofErr w:type="spellEnd"/>
      <w:proofErr w:type="gram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»), Межрегиональная правозащитная общественная организация «Сопротивление».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333333"/>
          <w:sz w:val="21"/>
        </w:rPr>
        <w:t> 7. </w:t>
      </w:r>
      <w:hyperlink r:id="rId10" w:history="1">
        <w:r w:rsidRPr="00830071">
          <w:rPr>
            <w:rFonts w:ascii="Tahoma" w:eastAsia="Times New Roman" w:hAnsi="Tahoma" w:cs="Tahoma"/>
            <w:color w:val="CC0000"/>
            <w:sz w:val="21"/>
          </w:rPr>
          <w:t>http://www.newseducation.ru</w:t>
        </w:r>
      </w:hyperlink>
      <w:r w:rsidRPr="00830071">
        <w:rPr>
          <w:rFonts w:ascii="Tahoma" w:eastAsia="Times New Roman" w:hAnsi="Tahoma" w:cs="Tahoma"/>
          <w:color w:val="333333"/>
          <w:sz w:val="21"/>
        </w:rPr>
        <w:t> </w:t>
      </w: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— «Большая перемена» сайт для школьников и их родителей.</w:t>
      </w:r>
    </w:p>
    <w:p w:rsidR="00830071" w:rsidRPr="00830071" w:rsidRDefault="00830071" w:rsidP="0083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 </w:t>
      </w:r>
    </w:p>
    <w:p w:rsidR="00830071" w:rsidRPr="00830071" w:rsidRDefault="00830071" w:rsidP="008300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830071">
        <w:rPr>
          <w:rFonts w:ascii="Tahoma" w:eastAsia="Times New Roman" w:hAnsi="Tahoma" w:cs="Tahoma"/>
          <w:color w:val="333333"/>
          <w:sz w:val="21"/>
        </w:rPr>
        <w:t> 8. </w:t>
      </w:r>
      <w:hyperlink r:id="rId11" w:history="1">
        <w:r w:rsidRPr="00830071">
          <w:rPr>
            <w:rFonts w:ascii="Tahoma" w:eastAsia="Times New Roman" w:hAnsi="Tahoma" w:cs="Tahoma"/>
            <w:color w:val="CC0000"/>
            <w:sz w:val="21"/>
          </w:rPr>
          <w:t>http://www.e-parta.ru</w:t>
        </w:r>
      </w:hyperlink>
      <w:r w:rsidRPr="00830071">
        <w:rPr>
          <w:rFonts w:ascii="Tahoma" w:eastAsia="Times New Roman" w:hAnsi="Tahoma" w:cs="Tahoma"/>
          <w:color w:val="333333"/>
          <w:sz w:val="21"/>
        </w:rPr>
        <w:t> </w:t>
      </w:r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— </w:t>
      </w:r>
      <w:proofErr w:type="spell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Блог</w:t>
      </w:r>
      <w:proofErr w:type="spell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 xml:space="preserve">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видео-фильмы</w:t>
      </w:r>
      <w:proofErr w:type="spellEnd"/>
      <w:proofErr w:type="gramEnd"/>
      <w:r w:rsidRPr="00830071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</w:rPr>
        <w:t>, обзоры лучших ресурсов Всемирной паутины.</w:t>
      </w:r>
    </w:p>
    <w:p w:rsidR="00C326B7" w:rsidRDefault="00C326B7"/>
    <w:sectPr w:rsidR="00C3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071"/>
    <w:rsid w:val="00830071"/>
    <w:rsid w:val="00C3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3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0071"/>
    <w:rPr>
      <w:b/>
      <w:bCs/>
    </w:rPr>
  </w:style>
  <w:style w:type="character" w:customStyle="1" w:styleId="apple-converted-space">
    <w:name w:val="apple-converted-space"/>
    <w:basedOn w:val="a0"/>
    <w:rsid w:val="00830071"/>
  </w:style>
  <w:style w:type="character" w:styleId="a5">
    <w:name w:val="Hyperlink"/>
    <w:basedOn w:val="a0"/>
    <w:uiPriority w:val="99"/>
    <w:semiHidden/>
    <w:unhideWhenUsed/>
    <w:rsid w:val="00830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id.su/projects/saferinternet/year/hot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e-parta.ru/" TargetMode="External"/><Relationship Id="rId5" Type="http://schemas.openxmlformats.org/officeDocument/2006/relationships/hyperlink" Target="http://window.edu.ru/" TargetMode="External"/><Relationship Id="rId10" Type="http://schemas.openxmlformats.org/officeDocument/2006/relationships/hyperlink" Target="http://www.newseducation.ru/" TargetMode="External"/><Relationship Id="rId4" Type="http://schemas.openxmlformats.org/officeDocument/2006/relationships/hyperlink" Target="http://window.edu.ru/resource/675/17675" TargetMode="External"/><Relationship Id="rId9" Type="http://schemas.openxmlformats.org/officeDocument/2006/relationships/hyperlink" Target="http://www.nedopus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2020-04-29T02:08:00Z</dcterms:created>
  <dcterms:modified xsi:type="dcterms:W3CDTF">2020-04-29T02:09:00Z</dcterms:modified>
</cp:coreProperties>
</file>